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Helvetica"/>
          <w:color w:val="000000"/>
          <w:kern w:val="0"/>
          <w:sz w:val="32"/>
          <w:szCs w:val="32"/>
        </w:rPr>
      </w:pPr>
      <w:r>
        <w:rPr>
          <w:rFonts w:hint="eastAsia" w:ascii="黑体" w:hAnsi="黑体" w:eastAsia="黑体" w:cs="Helvetica"/>
          <w:color w:val="000000"/>
          <w:kern w:val="0"/>
          <w:sz w:val="32"/>
          <w:szCs w:val="32"/>
        </w:rPr>
        <w:t>邵阳学院2022年上半年全国大学英语四六级考试考生须知</w:t>
      </w:r>
    </w:p>
    <w:p>
      <w:pPr>
        <w:widowControl/>
        <w:spacing w:after="150"/>
        <w:jc w:val="left"/>
        <w:rPr>
          <w:rFonts w:ascii="宋体" w:hAnsi="宋体" w:eastAsia="宋体" w:cs="宋体"/>
          <w:b/>
          <w:bCs/>
          <w:color w:val="000000"/>
          <w:kern w:val="0"/>
          <w:sz w:val="36"/>
          <w:szCs w:val="36"/>
        </w:rPr>
      </w:pPr>
    </w:p>
    <w:p>
      <w:pPr>
        <w:widowControl/>
        <w:spacing w:after="150"/>
        <w:jc w:val="left"/>
        <w:rPr>
          <w:rFonts w:ascii="宋体" w:hAnsi="宋体" w:eastAsia="宋体"/>
          <w:b/>
          <w:bCs/>
          <w:spacing w:val="15"/>
          <w:sz w:val="24"/>
          <w:szCs w:val="24"/>
        </w:rPr>
      </w:pPr>
      <w:r>
        <w:rPr>
          <w:rFonts w:ascii="宋体" w:hAnsi="宋体" w:eastAsia="宋体"/>
          <w:b/>
          <w:bCs/>
          <w:spacing w:val="15"/>
          <w:sz w:val="24"/>
          <w:szCs w:val="24"/>
        </w:rPr>
        <w:t>各位考生：</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根据教育部教育考试院《关于做好2022年上半年全国大学英语四、六级考务管理工作的通知》（教考院函〔2022〕39号）精神，为进一步加强考务管理和考试安全工作，严肃考试纪律，</w:t>
      </w:r>
      <w:r>
        <w:rPr>
          <w:rFonts w:ascii="宋体" w:hAnsi="宋体" w:eastAsia="宋体"/>
          <w:spacing w:val="15"/>
          <w:sz w:val="24"/>
          <w:szCs w:val="24"/>
        </w:rPr>
        <w:t>保障广大考生和考务工作人员生命安全和身体健康，</w:t>
      </w:r>
      <w:r>
        <w:rPr>
          <w:rFonts w:hint="eastAsia" w:ascii="宋体" w:hAnsi="宋体" w:eastAsia="宋体"/>
          <w:spacing w:val="15"/>
          <w:sz w:val="24"/>
          <w:szCs w:val="24"/>
        </w:rPr>
        <w:t>确保新冠肺炎疫情防控常态化下考试的平稳顺利实施,</w:t>
      </w:r>
      <w:r>
        <w:rPr>
          <w:rFonts w:ascii="宋体" w:hAnsi="宋体" w:eastAsia="宋体"/>
          <w:spacing w:val="15"/>
          <w:sz w:val="24"/>
          <w:szCs w:val="24"/>
        </w:rPr>
        <w:t>结合</w:t>
      </w:r>
      <w:r>
        <w:rPr>
          <w:rFonts w:hint="eastAsia" w:ascii="宋体" w:hAnsi="宋体" w:eastAsia="宋体"/>
          <w:spacing w:val="15"/>
          <w:sz w:val="24"/>
          <w:szCs w:val="24"/>
        </w:rPr>
        <w:t>邵阳市疫情防控和我校</w:t>
      </w:r>
      <w:r>
        <w:rPr>
          <w:rFonts w:ascii="宋体" w:hAnsi="宋体" w:eastAsia="宋体"/>
          <w:spacing w:val="15"/>
          <w:sz w:val="24"/>
          <w:szCs w:val="24"/>
        </w:rPr>
        <w:t>实际</w:t>
      </w:r>
      <w:r>
        <w:rPr>
          <w:rFonts w:hint="eastAsia" w:ascii="宋体" w:hAnsi="宋体" w:eastAsia="宋体"/>
          <w:spacing w:val="15"/>
          <w:sz w:val="24"/>
          <w:szCs w:val="24"/>
        </w:rPr>
        <w:t>情况，特</w:t>
      </w:r>
      <w:r>
        <w:rPr>
          <w:rFonts w:ascii="宋体" w:hAnsi="宋体" w:eastAsia="宋体"/>
          <w:spacing w:val="15"/>
          <w:sz w:val="24"/>
          <w:szCs w:val="24"/>
        </w:rPr>
        <w:t>对</w:t>
      </w:r>
      <w:r>
        <w:rPr>
          <w:rFonts w:hint="eastAsia" w:ascii="宋体" w:hAnsi="宋体" w:eastAsia="宋体"/>
          <w:spacing w:val="15"/>
          <w:sz w:val="24"/>
          <w:szCs w:val="24"/>
        </w:rPr>
        <w:t>2022年上半年全国大学英语四、六级</w:t>
      </w:r>
      <w:r>
        <w:rPr>
          <w:rFonts w:hint="eastAsia" w:ascii="宋体" w:hAnsi="宋体" w:eastAsia="宋体"/>
          <w:spacing w:val="15"/>
          <w:sz w:val="24"/>
          <w:szCs w:val="24"/>
          <w:lang w:eastAsia="zh-CN"/>
        </w:rPr>
        <w:t>考试</w:t>
      </w:r>
      <w:r>
        <w:rPr>
          <w:rFonts w:hint="eastAsia" w:ascii="宋体" w:hAnsi="宋体" w:eastAsia="宋体"/>
          <w:spacing w:val="15"/>
          <w:sz w:val="24"/>
          <w:szCs w:val="24"/>
        </w:rPr>
        <w:t>邵阳学院考点参考考生做如下告知。</w:t>
      </w:r>
    </w:p>
    <w:p>
      <w:pPr>
        <w:spacing w:after="150" w:line="520" w:lineRule="exact"/>
        <w:ind w:firstLine="542" w:firstLineChars="200"/>
        <w:rPr>
          <w:rFonts w:ascii="宋体" w:hAnsi="宋体" w:eastAsia="宋体"/>
          <w:b/>
          <w:spacing w:val="15"/>
          <w:sz w:val="24"/>
          <w:szCs w:val="24"/>
        </w:rPr>
      </w:pPr>
      <w:r>
        <w:rPr>
          <w:rFonts w:hint="eastAsia" w:ascii="宋体" w:hAnsi="宋体" w:eastAsia="宋体"/>
          <w:b/>
          <w:spacing w:val="15"/>
          <w:sz w:val="24"/>
          <w:szCs w:val="24"/>
        </w:rPr>
        <w:t>一、考试时间</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2022年6月11日</w:t>
      </w:r>
      <w:r>
        <w:rPr>
          <w:rFonts w:hint="eastAsia" w:ascii="宋体" w:hAnsi="宋体" w:eastAsia="宋体"/>
          <w:spacing w:val="15"/>
          <w:sz w:val="24"/>
          <w:szCs w:val="24"/>
        </w:rPr>
        <w:t>。</w:t>
      </w:r>
    </w:p>
    <w:p>
      <w:pPr>
        <w:spacing w:after="150" w:line="520" w:lineRule="exact"/>
        <w:ind w:firstLine="542" w:firstLineChars="200"/>
        <w:rPr>
          <w:rFonts w:ascii="宋体" w:hAnsi="宋体" w:eastAsia="宋体"/>
          <w:b/>
          <w:spacing w:val="15"/>
          <w:sz w:val="24"/>
          <w:szCs w:val="24"/>
        </w:rPr>
      </w:pPr>
      <w:r>
        <w:rPr>
          <w:rFonts w:hint="eastAsia" w:ascii="宋体" w:hAnsi="宋体" w:eastAsia="宋体"/>
          <w:b/>
          <w:spacing w:val="15"/>
          <w:sz w:val="24"/>
          <w:szCs w:val="24"/>
        </w:rPr>
        <w:t>二、考试地点</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七里坪校区考点设明德楼，毕业年级学生、校外实习学生统一从北2门入场。</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李子园校区考点设1教学楼、2教学楼，毕业年级学生、校外实习学生统一从李子园校门口入场。</w:t>
      </w:r>
    </w:p>
    <w:p>
      <w:pPr>
        <w:spacing w:after="150" w:line="520" w:lineRule="exact"/>
        <w:ind w:firstLine="542" w:firstLineChars="200"/>
        <w:rPr>
          <w:rFonts w:ascii="宋体" w:hAnsi="宋体" w:eastAsia="宋体"/>
          <w:b/>
          <w:spacing w:val="15"/>
          <w:sz w:val="24"/>
          <w:szCs w:val="24"/>
        </w:rPr>
      </w:pPr>
      <w:r>
        <w:rPr>
          <w:rFonts w:hint="eastAsia" w:ascii="宋体" w:hAnsi="宋体" w:eastAsia="宋体"/>
          <w:b/>
          <w:spacing w:val="15"/>
          <w:sz w:val="24"/>
          <w:szCs w:val="24"/>
        </w:rPr>
        <w:t>三、考生疫情防控要求及考试须知</w:t>
      </w:r>
    </w:p>
    <w:p>
      <w:pPr>
        <w:spacing w:after="150" w:line="520" w:lineRule="exact"/>
        <w:ind w:firstLine="542" w:firstLineChars="200"/>
        <w:rPr>
          <w:rFonts w:ascii="宋体" w:hAnsi="宋体" w:eastAsia="宋体"/>
          <w:b/>
          <w:bCs/>
          <w:spacing w:val="15"/>
          <w:sz w:val="24"/>
          <w:szCs w:val="24"/>
        </w:rPr>
      </w:pPr>
      <w:r>
        <w:rPr>
          <w:rFonts w:hint="eastAsia" w:ascii="宋体" w:hAnsi="宋体" w:eastAsia="宋体"/>
          <w:b/>
          <w:bCs/>
          <w:spacing w:val="15"/>
          <w:sz w:val="24"/>
          <w:szCs w:val="24"/>
        </w:rPr>
        <w:t>（一）毕业年级学生、校外实习学生参考要求</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1.近28天内有境外或港台旅居史的；近14天内有高风险地区所在市（州、盟）、中风险地区所在的县（市、区）及封控区管控区域旅居史者（中高风险地区和封控区管控区名单以考试开始当天的为准，请密切关注国内疫情变化和发生的地区，详情可通过“国家政务服务平台”小程序查询，或咨询活动举办地疫情防控指挥部和疾控中心等专业机构）；近21天内被判定为新冠肺炎密切接触者或次密切接触者均不能参加本次考试。</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2.按体温自我测量登记表（附件）要求完成考前14天的每日体温测量，并如实填写。考试当天，考生须将此表交于体温检测员查验，查验无误后方可进入楼栋考场。无此表或所填信息弄虚作假者，将不得参加考试。</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3.必须提供考试开考前48小时核酸检测阴性证明。</w:t>
      </w:r>
      <w:bookmarkStart w:id="0" w:name="_GoBack"/>
      <w:bookmarkEnd w:id="0"/>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4.七里坪校区</w:t>
      </w:r>
      <w:r>
        <w:rPr>
          <w:rFonts w:ascii="宋体" w:hAnsi="宋体" w:eastAsia="宋体"/>
          <w:spacing w:val="15"/>
          <w:sz w:val="24"/>
          <w:szCs w:val="24"/>
        </w:rPr>
        <w:t>考生一律从</w:t>
      </w:r>
      <w:r>
        <w:rPr>
          <w:rFonts w:hint="eastAsia" w:ascii="宋体" w:hAnsi="宋体" w:eastAsia="宋体"/>
          <w:spacing w:val="15"/>
          <w:sz w:val="24"/>
          <w:szCs w:val="24"/>
        </w:rPr>
        <w:t>邵阳学院七里坪校区北2门</w:t>
      </w:r>
      <w:r>
        <w:rPr>
          <w:rFonts w:ascii="宋体" w:hAnsi="宋体" w:eastAsia="宋体"/>
          <w:spacing w:val="15"/>
          <w:sz w:val="24"/>
          <w:szCs w:val="24"/>
        </w:rPr>
        <w:t>进入</w:t>
      </w:r>
      <w:r>
        <w:rPr>
          <w:rFonts w:hint="eastAsia" w:ascii="宋体" w:hAnsi="宋体" w:eastAsia="宋体"/>
          <w:spacing w:val="15"/>
          <w:sz w:val="24"/>
          <w:szCs w:val="24"/>
        </w:rPr>
        <w:t>考点，李子园校区考生一律从邵阳学院李子园校区校门口进入考点</w:t>
      </w:r>
      <w:r>
        <w:rPr>
          <w:rFonts w:ascii="宋体" w:hAnsi="宋体" w:eastAsia="宋体"/>
          <w:spacing w:val="15"/>
          <w:sz w:val="24"/>
          <w:szCs w:val="24"/>
        </w:rPr>
        <w:t>。进入校门和楼栋考场时，主动出示有效居民身份证、准考证、健康码</w:t>
      </w:r>
      <w:r>
        <w:rPr>
          <w:rFonts w:hint="eastAsia" w:ascii="宋体" w:hAnsi="宋体" w:eastAsia="宋体"/>
          <w:spacing w:val="15"/>
          <w:sz w:val="24"/>
          <w:szCs w:val="24"/>
        </w:rPr>
        <w:t>（绿码）</w:t>
      </w:r>
      <w:r>
        <w:rPr>
          <w:rFonts w:ascii="宋体" w:hAnsi="宋体" w:eastAsia="宋体"/>
          <w:spacing w:val="15"/>
          <w:sz w:val="24"/>
          <w:szCs w:val="24"/>
        </w:rPr>
        <w:t>、行程码</w:t>
      </w:r>
      <w:r>
        <w:rPr>
          <w:rFonts w:hint="eastAsia" w:ascii="宋体" w:hAnsi="宋体" w:eastAsia="宋体"/>
          <w:spacing w:val="15"/>
          <w:sz w:val="24"/>
          <w:szCs w:val="24"/>
        </w:rPr>
        <w:t>（绿码）</w:t>
      </w:r>
      <w:r>
        <w:rPr>
          <w:rFonts w:ascii="宋体" w:hAnsi="宋体" w:eastAsia="宋体"/>
          <w:spacing w:val="15"/>
          <w:sz w:val="24"/>
          <w:szCs w:val="24"/>
        </w:rPr>
        <w:t>，佩戴好口罩，接受体温检测</w:t>
      </w:r>
      <w:r>
        <w:rPr>
          <w:rFonts w:hint="eastAsia" w:ascii="宋体" w:hAnsi="宋体" w:eastAsia="宋体"/>
          <w:spacing w:val="15"/>
          <w:sz w:val="24"/>
          <w:szCs w:val="24"/>
        </w:rPr>
        <w:t>（体温测量低于37.3℃），</w:t>
      </w:r>
      <w:r>
        <w:rPr>
          <w:rFonts w:ascii="宋体" w:hAnsi="宋体" w:eastAsia="宋体"/>
          <w:spacing w:val="15"/>
          <w:sz w:val="24"/>
          <w:szCs w:val="24"/>
        </w:rPr>
        <w:t>间隔</w:t>
      </w:r>
      <w:r>
        <w:rPr>
          <w:rFonts w:hint="eastAsia" w:ascii="宋体" w:hAnsi="宋体" w:eastAsia="宋体"/>
          <w:spacing w:val="15"/>
          <w:sz w:val="24"/>
          <w:szCs w:val="24"/>
        </w:rPr>
        <w:t>1</w:t>
      </w:r>
      <w:r>
        <w:rPr>
          <w:rFonts w:ascii="宋体" w:hAnsi="宋体" w:eastAsia="宋体"/>
          <w:spacing w:val="15"/>
          <w:sz w:val="24"/>
          <w:szCs w:val="24"/>
        </w:rPr>
        <w:t>米排队有序入场。如未能按要求出示，我校有权拒绝考生进入校区和楼栋考场参加考试。</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5.</w:t>
      </w:r>
      <w:r>
        <w:rPr>
          <w:rFonts w:ascii="宋体" w:hAnsi="宋体" w:eastAsia="宋体"/>
          <w:spacing w:val="15"/>
          <w:sz w:val="24"/>
          <w:szCs w:val="24"/>
        </w:rPr>
        <w:t>除验证身份暂时脱下口罩外，考生在校园内及考试全过程均须佩戴口罩，拒绝佩戴口罩或者拒不接受体温检测的考生，我校按照疫情防控要求，有权禁止其进入学校参加考试</w:t>
      </w:r>
      <w:r>
        <w:rPr>
          <w:rFonts w:hint="eastAsia" w:ascii="宋体" w:hAnsi="宋体" w:eastAsia="宋体"/>
          <w:spacing w:val="15"/>
          <w:sz w:val="24"/>
          <w:szCs w:val="24"/>
        </w:rPr>
        <w:t>。</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6.考试当天入校前有下列情况之一者不得参加考试：有发热、咳嗽等相关症状者；湖南省居民健康码为红码或黄码者。</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7.</w:t>
      </w:r>
      <w:r>
        <w:rPr>
          <w:rFonts w:ascii="宋体" w:hAnsi="宋体" w:eastAsia="宋体"/>
          <w:spacing w:val="15"/>
          <w:sz w:val="24"/>
          <w:szCs w:val="24"/>
        </w:rPr>
        <w:t>考试期间，如出现不适症状应及时报告监考人员，学校将按照防控应急预案处置。</w:t>
      </w:r>
    </w:p>
    <w:p>
      <w:pPr>
        <w:spacing w:after="150" w:line="520" w:lineRule="exact"/>
        <w:ind w:firstLine="542" w:firstLineChars="200"/>
        <w:rPr>
          <w:rFonts w:ascii="宋体" w:hAnsi="宋体" w:eastAsia="宋体"/>
          <w:b/>
          <w:bCs/>
          <w:spacing w:val="15"/>
          <w:sz w:val="24"/>
          <w:szCs w:val="24"/>
        </w:rPr>
      </w:pPr>
      <w:r>
        <w:rPr>
          <w:rFonts w:hint="eastAsia" w:ascii="宋体" w:hAnsi="宋体" w:eastAsia="宋体"/>
          <w:b/>
          <w:bCs/>
          <w:spacing w:val="15"/>
          <w:sz w:val="24"/>
          <w:szCs w:val="24"/>
        </w:rPr>
        <w:t>（二）校内学生参考要求</w:t>
      </w:r>
    </w:p>
    <w:p>
      <w:pPr>
        <w:spacing w:after="150" w:line="520" w:lineRule="exact"/>
        <w:ind w:firstLine="540" w:firstLineChars="200"/>
        <w:rPr>
          <w:rFonts w:ascii="宋体" w:hAnsi="宋体" w:eastAsia="宋体"/>
          <w:spacing w:val="15"/>
          <w:sz w:val="24"/>
          <w:szCs w:val="24"/>
        </w:rPr>
      </w:pPr>
      <w:r>
        <w:rPr>
          <w:rFonts w:hint="eastAsia" w:ascii="宋体" w:hAnsi="宋体" w:eastAsia="宋体"/>
          <w:spacing w:val="15"/>
          <w:sz w:val="24"/>
          <w:szCs w:val="24"/>
        </w:rPr>
        <w:t>1.所有考生进入楼栋考场时，主动出示有效居民身份证、准考证、健康码（绿码）、行程码（绿码），开考前48小时核酸检测阴性证明</w:t>
      </w:r>
      <w:r>
        <w:rPr>
          <w:rFonts w:hint="eastAsia" w:ascii="宋体" w:hAnsi="宋体" w:eastAsia="宋体"/>
          <w:spacing w:val="15"/>
          <w:sz w:val="24"/>
          <w:szCs w:val="24"/>
        </w:rPr>
        <w:t>,佩戴好口罩，接受体温检测（体温测量低于37.3℃），间隔1米排队有序入场。如未能按要求出示，我校有权拒绝考生进入考场参加考试。</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2.</w:t>
      </w:r>
      <w:r>
        <w:rPr>
          <w:rFonts w:ascii="宋体" w:hAnsi="宋体" w:eastAsia="宋体"/>
          <w:spacing w:val="15"/>
          <w:sz w:val="24"/>
          <w:szCs w:val="24"/>
        </w:rPr>
        <w:t>除验证身份暂时脱下口罩外，考生在校园内及考试全过程均须佩戴口罩，拒绝佩戴口罩或者拒不接受体温检测的考生，我校按照疫情防控要求，有权禁止其进入</w:t>
      </w:r>
      <w:r>
        <w:rPr>
          <w:rFonts w:hint="eastAsia" w:ascii="宋体" w:hAnsi="宋体" w:eastAsia="宋体"/>
          <w:spacing w:val="15"/>
          <w:sz w:val="24"/>
          <w:szCs w:val="24"/>
          <w:lang w:eastAsia="zh-CN"/>
        </w:rPr>
        <w:t>考场</w:t>
      </w:r>
      <w:r>
        <w:rPr>
          <w:rFonts w:ascii="宋体" w:hAnsi="宋体" w:eastAsia="宋体"/>
          <w:spacing w:val="15"/>
          <w:sz w:val="24"/>
          <w:szCs w:val="24"/>
        </w:rPr>
        <w:t>参加考试</w:t>
      </w:r>
      <w:r>
        <w:rPr>
          <w:rFonts w:hint="eastAsia" w:ascii="宋体" w:hAnsi="宋体" w:eastAsia="宋体"/>
          <w:spacing w:val="15"/>
          <w:sz w:val="24"/>
          <w:szCs w:val="24"/>
        </w:rPr>
        <w:t>。</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3.考试当天入校前有下列情况之一者不得参加考试：有发热、咳嗽等相关症状者；湖南省居民健康码为红码或黄码者。</w:t>
      </w:r>
    </w:p>
    <w:p>
      <w:pPr>
        <w:spacing w:line="360" w:lineRule="auto"/>
        <w:ind w:firstLine="540" w:firstLineChars="200"/>
        <w:rPr>
          <w:rFonts w:ascii="宋体" w:hAnsi="宋体" w:eastAsia="宋体"/>
          <w:b/>
          <w:bCs/>
          <w:spacing w:val="15"/>
          <w:sz w:val="24"/>
          <w:szCs w:val="24"/>
        </w:rPr>
      </w:pPr>
      <w:r>
        <w:rPr>
          <w:rFonts w:hint="eastAsia" w:ascii="宋体" w:hAnsi="宋体" w:eastAsia="宋体"/>
          <w:spacing w:val="15"/>
          <w:sz w:val="24"/>
          <w:szCs w:val="24"/>
        </w:rPr>
        <w:t>4.</w:t>
      </w:r>
      <w:r>
        <w:rPr>
          <w:rFonts w:ascii="宋体" w:hAnsi="宋体" w:eastAsia="宋体"/>
          <w:spacing w:val="15"/>
          <w:sz w:val="24"/>
          <w:szCs w:val="24"/>
        </w:rPr>
        <w:t>考试期间，如出现不适症状应及时报告监考人员，学校将按照防控应急预案处置。</w:t>
      </w:r>
    </w:p>
    <w:p>
      <w:pPr>
        <w:spacing w:after="150" w:line="520" w:lineRule="exact"/>
        <w:ind w:firstLine="542" w:firstLineChars="200"/>
        <w:rPr>
          <w:rFonts w:ascii="宋体" w:hAnsi="宋体" w:eastAsia="宋体"/>
          <w:b/>
          <w:bCs/>
          <w:spacing w:val="15"/>
          <w:sz w:val="24"/>
          <w:szCs w:val="24"/>
        </w:rPr>
      </w:pPr>
      <w:r>
        <w:rPr>
          <w:rFonts w:hint="eastAsia" w:ascii="宋体" w:hAnsi="宋体" w:eastAsia="宋体"/>
          <w:b/>
          <w:bCs/>
          <w:spacing w:val="15"/>
          <w:sz w:val="24"/>
          <w:szCs w:val="24"/>
        </w:rPr>
        <w:t>（三）考试须知</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1.只准携带必要的文具入场，如2B铅笔、黑色签字笔。考场内不得擅自相互借用文具。禁止携带手机等通讯设备、包、资料等与考试无关的物品进入考场，凡将违禁物品带入考场的，不论是否使用，一律按“教育部令33号”第六条认定为作弊，取消考试资格。考室外设有小物品存放处，但不负责保管。</w:t>
      </w:r>
    </w:p>
    <w:p>
      <w:pPr>
        <w:spacing w:line="360" w:lineRule="auto"/>
        <w:ind w:firstLine="540" w:firstLineChars="200"/>
        <w:rPr>
          <w:rFonts w:ascii="宋体" w:hAnsi="宋体" w:eastAsia="宋体"/>
          <w:dstrike/>
          <w:spacing w:val="15"/>
          <w:sz w:val="24"/>
          <w:szCs w:val="24"/>
        </w:rPr>
      </w:pPr>
      <w:r>
        <w:rPr>
          <w:rFonts w:hint="eastAsia" w:ascii="宋体" w:hAnsi="宋体" w:eastAsia="宋体"/>
          <w:spacing w:val="15"/>
          <w:sz w:val="24"/>
          <w:szCs w:val="24"/>
        </w:rPr>
        <w:t>2.考生在答题前须在试卷、答题纸的规定位置填写姓名、准考证号等信息。</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3.考试期间严禁与其他考生或监考人员交谈，有问题和不清晰之处，应举手示意。考试结束时，考生应立即终止答题，待监考人员同意后方可离开考场，不得将试卷、答题纸等与考试有关的材料带出考场。</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4.诚信参考，考试违纪舞弊信息记入个人诚信档案。</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5.考试期间，考生需遵守邵阳学院考点的考试纪律要求，如有违背，一律取消考试资格。</w:t>
      </w:r>
    </w:p>
    <w:p>
      <w:pPr>
        <w:spacing w:after="150" w:line="520" w:lineRule="exact"/>
        <w:ind w:firstLine="542" w:firstLineChars="200"/>
        <w:rPr>
          <w:rFonts w:ascii="宋体" w:hAnsi="宋体" w:eastAsia="宋体"/>
          <w:b/>
          <w:spacing w:val="15"/>
          <w:sz w:val="24"/>
          <w:szCs w:val="24"/>
        </w:rPr>
      </w:pPr>
      <w:r>
        <w:rPr>
          <w:rFonts w:hint="eastAsia" w:ascii="宋体" w:hAnsi="宋体" w:eastAsia="宋体"/>
          <w:b/>
          <w:spacing w:val="15"/>
          <w:sz w:val="24"/>
          <w:szCs w:val="24"/>
        </w:rPr>
        <w:t>四、其它事项</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1.毕业年级学生、校外实习学生</w:t>
      </w:r>
      <w:r>
        <w:rPr>
          <w:rFonts w:ascii="宋体" w:hAnsi="宋体" w:eastAsia="宋体"/>
          <w:spacing w:val="15"/>
          <w:sz w:val="24"/>
          <w:szCs w:val="24"/>
        </w:rPr>
        <w:t>须提前准备好足量的口罩（一次性医用口罩或医用外科口罩）等防护物资。乘坐公共交通工具赴考时，须全程佩戴口罩，做好身体防护，与周围乘客尽可能保持安全距离。考生从进入考点开始须始终佩戴口罩，进退考场时均须与他人保持1米以上距离，避免近距离接触交流。</w:t>
      </w:r>
    </w:p>
    <w:p>
      <w:pPr>
        <w:spacing w:line="360" w:lineRule="auto"/>
        <w:ind w:firstLine="540" w:firstLineChars="200"/>
        <w:rPr>
          <w:rFonts w:ascii="宋体" w:hAnsi="宋体" w:eastAsia="宋体"/>
          <w:spacing w:val="15"/>
          <w:sz w:val="24"/>
          <w:szCs w:val="24"/>
        </w:rPr>
      </w:pPr>
      <w:r>
        <w:rPr>
          <w:rFonts w:hint="eastAsia" w:ascii="宋体" w:hAnsi="宋体" w:eastAsia="宋体"/>
          <w:spacing w:val="15"/>
          <w:sz w:val="24"/>
          <w:szCs w:val="24"/>
        </w:rPr>
        <w:t>2.</w:t>
      </w:r>
      <w:r>
        <w:rPr>
          <w:rFonts w:ascii="宋体" w:hAnsi="宋体" w:eastAsia="宋体"/>
          <w:spacing w:val="15"/>
          <w:sz w:val="24"/>
          <w:szCs w:val="24"/>
        </w:rPr>
        <w:t>为做好疫情防护，保障师生生命安全和身体健康，</w:t>
      </w:r>
      <w:r>
        <w:rPr>
          <w:rFonts w:hint="eastAsia" w:ascii="宋体" w:hAnsi="宋体" w:eastAsia="宋体"/>
          <w:spacing w:val="15"/>
          <w:sz w:val="24"/>
          <w:szCs w:val="24"/>
        </w:rPr>
        <w:t>毕业年级学生、校外实习学生在当场考试结束后立即离开考点，不得在校园内逗留。</w:t>
      </w:r>
    </w:p>
    <w:p>
      <w:pPr>
        <w:spacing w:line="360" w:lineRule="auto"/>
        <w:ind w:firstLine="542" w:firstLineChars="200"/>
        <w:rPr>
          <w:rFonts w:ascii="宋体" w:hAnsi="宋体" w:eastAsia="宋体"/>
          <w:b/>
          <w:bCs/>
          <w:spacing w:val="15"/>
          <w:sz w:val="24"/>
          <w:szCs w:val="24"/>
        </w:rPr>
      </w:pPr>
      <w:r>
        <w:rPr>
          <w:rFonts w:hint="eastAsia" w:ascii="宋体" w:hAnsi="宋体" w:eastAsia="宋体"/>
          <w:b/>
          <w:bCs/>
          <w:spacing w:val="15"/>
          <w:sz w:val="24"/>
          <w:szCs w:val="24"/>
        </w:rPr>
        <w:t>请考生认真阅读本须知，如有疑问，请考生及时联系教务处工作人员。</w:t>
      </w:r>
    </w:p>
    <w:p>
      <w:pPr>
        <w:spacing w:line="360" w:lineRule="auto"/>
        <w:ind w:firstLine="271" w:firstLineChars="100"/>
        <w:rPr>
          <w:rFonts w:ascii="宋体" w:hAnsi="宋体" w:eastAsia="宋体"/>
          <w:b/>
          <w:spacing w:val="15"/>
          <w:sz w:val="24"/>
          <w:szCs w:val="24"/>
        </w:rPr>
      </w:pPr>
      <w:r>
        <w:rPr>
          <w:rFonts w:hint="eastAsia" w:ascii="宋体" w:hAnsi="宋体" w:eastAsia="宋体"/>
          <w:b/>
          <w:spacing w:val="15"/>
          <w:sz w:val="24"/>
          <w:szCs w:val="24"/>
        </w:rPr>
        <w:t>考试</w:t>
      </w:r>
      <w:r>
        <w:rPr>
          <w:rFonts w:ascii="宋体" w:hAnsi="宋体" w:eastAsia="宋体"/>
          <w:b/>
          <w:spacing w:val="15"/>
          <w:sz w:val="24"/>
          <w:szCs w:val="24"/>
        </w:rPr>
        <w:t>咨询电话：</w:t>
      </w:r>
      <w:r>
        <w:rPr>
          <w:rFonts w:hint="eastAsia" w:cs="宋体" w:asciiTheme="minorEastAsia" w:hAnsiTheme="minorEastAsia"/>
          <w:b/>
          <w:color w:val="333333"/>
          <w:kern w:val="0"/>
          <w:sz w:val="24"/>
          <w:szCs w:val="24"/>
        </w:rPr>
        <w:t>0739-5430031</w:t>
      </w:r>
      <w:r>
        <w:rPr>
          <w:rFonts w:hint="eastAsia" w:ascii="宋体" w:hAnsi="宋体" w:eastAsia="宋体"/>
          <w:b/>
          <w:spacing w:val="15"/>
          <w:sz w:val="24"/>
          <w:szCs w:val="24"/>
        </w:rPr>
        <w:t xml:space="preserve">  邹老师、曾</w:t>
      </w:r>
      <w:r>
        <w:rPr>
          <w:rFonts w:ascii="宋体" w:hAnsi="宋体" w:eastAsia="宋体"/>
          <w:b/>
          <w:spacing w:val="15"/>
          <w:sz w:val="24"/>
          <w:szCs w:val="24"/>
        </w:rPr>
        <w:t>老师</w:t>
      </w:r>
    </w:p>
    <w:p>
      <w:pPr>
        <w:spacing w:line="360" w:lineRule="auto"/>
        <w:ind w:right="540"/>
        <w:jc w:val="right"/>
        <w:rPr>
          <w:rFonts w:ascii="宋体" w:hAnsi="宋体" w:eastAsia="宋体"/>
          <w:spacing w:val="15"/>
          <w:sz w:val="24"/>
          <w:szCs w:val="24"/>
        </w:rPr>
      </w:pPr>
      <w:r>
        <w:rPr>
          <w:rFonts w:hint="eastAsia" w:ascii="宋体" w:hAnsi="宋体" w:eastAsia="宋体"/>
          <w:spacing w:val="15"/>
          <w:sz w:val="24"/>
          <w:szCs w:val="24"/>
        </w:rPr>
        <w:t>邵阳学院</w:t>
      </w:r>
    </w:p>
    <w:p>
      <w:pPr>
        <w:spacing w:line="360" w:lineRule="auto"/>
        <w:jc w:val="right"/>
        <w:rPr>
          <w:rFonts w:ascii="宋体" w:hAnsi="宋体" w:eastAsia="宋体"/>
          <w:spacing w:val="15"/>
          <w:sz w:val="24"/>
          <w:szCs w:val="24"/>
        </w:rPr>
      </w:pPr>
      <w:r>
        <w:rPr>
          <w:rFonts w:hint="eastAsia" w:ascii="宋体" w:hAnsi="宋体" w:eastAsia="宋体"/>
          <w:spacing w:val="15"/>
          <w:sz w:val="24"/>
          <w:szCs w:val="24"/>
        </w:rPr>
        <w:t>2022年5月27日</w:t>
      </w: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jc w:val="right"/>
        <w:rPr>
          <w:rFonts w:ascii="宋体" w:hAnsi="宋体" w:eastAsia="宋体"/>
          <w:spacing w:val="15"/>
          <w:sz w:val="24"/>
          <w:szCs w:val="24"/>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p>
    <w:p>
      <w:pPr>
        <w:spacing w:line="360" w:lineRule="auto"/>
        <w:rPr>
          <w:rFonts w:ascii="宋体" w:hAnsi="宋体" w:eastAsia="宋体"/>
          <w:spacing w:val="15"/>
          <w:sz w:val="23"/>
          <w:szCs w:val="23"/>
        </w:rPr>
      </w:pPr>
      <w:r>
        <w:rPr>
          <w:rFonts w:hint="eastAsia" w:ascii="宋体" w:hAnsi="宋体" w:eastAsia="宋体"/>
          <w:spacing w:val="15"/>
          <w:sz w:val="23"/>
          <w:szCs w:val="23"/>
        </w:rPr>
        <w:t>附件</w:t>
      </w:r>
    </w:p>
    <w:p>
      <w:pPr>
        <w:spacing w:line="360" w:lineRule="auto"/>
        <w:jc w:val="center"/>
        <w:rPr>
          <w:rFonts w:ascii="宋体" w:hAnsi="宋体" w:eastAsia="宋体"/>
          <w:b/>
          <w:spacing w:val="15"/>
          <w:sz w:val="28"/>
          <w:szCs w:val="28"/>
        </w:rPr>
      </w:pPr>
      <w:r>
        <w:rPr>
          <w:rFonts w:hint="eastAsia" w:ascii="宋体" w:hAnsi="宋体" w:eastAsia="宋体"/>
          <w:b/>
          <w:spacing w:val="15"/>
          <w:sz w:val="28"/>
          <w:szCs w:val="28"/>
        </w:rPr>
        <w:t>邵阳学院全国大学英语四六级考试</w:t>
      </w:r>
      <w:r>
        <w:rPr>
          <w:rFonts w:ascii="宋体" w:hAnsi="宋体" w:eastAsia="宋体"/>
          <w:b/>
          <w:spacing w:val="15"/>
          <w:sz w:val="28"/>
          <w:szCs w:val="28"/>
        </w:rPr>
        <w:t>考生体温自我监测登记表</w:t>
      </w:r>
    </w:p>
    <w:p>
      <w:pPr>
        <w:spacing w:line="360" w:lineRule="auto"/>
        <w:jc w:val="left"/>
        <w:rPr>
          <w:rFonts w:ascii="Times New Roman" w:hAnsi="Times New Roman" w:eastAsia="仿宋_GB2312" w:cs="Times New Roman"/>
          <w:szCs w:val="21"/>
        </w:rPr>
      </w:pPr>
      <w:r>
        <w:rPr>
          <w:rFonts w:hint="eastAsia" w:ascii="Times New Roman" w:hAnsi="Times New Roman" w:eastAsia="仿宋_GB2312" w:cs="仿宋_GB2312"/>
          <w:szCs w:val="21"/>
        </w:rPr>
        <w:t>姓名：</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身份证号：</w:t>
      </w:r>
      <w:r>
        <w:rPr>
          <w:rFonts w:hint="eastAsia" w:ascii="Times New Roman" w:hAnsi="Times New Roman" w:eastAsia="仿宋_GB2312" w:cs="仿宋_GB2312"/>
          <w:szCs w:val="21"/>
          <w:lang w:val="en-US" w:eastAsia="zh-CN"/>
        </w:rPr>
        <w:t xml:space="preserve">                          </w:t>
      </w:r>
      <w:r>
        <w:rPr>
          <w:rFonts w:ascii="Times New Roman" w:hAnsi="Times New Roman" w:eastAsia="仿宋_GB2312" w:cs="Times New Roman"/>
          <w:szCs w:val="21"/>
        </w:rPr>
        <w:t>联系电话</w:t>
      </w:r>
      <w:r>
        <w:rPr>
          <w:rFonts w:hint="eastAsia" w:ascii="Times New Roman" w:hAnsi="Times New Roman" w:eastAsia="仿宋_GB2312" w:cs="Times New Roman"/>
          <w:szCs w:val="21"/>
        </w:rPr>
        <w:t>：</w:t>
      </w:r>
    </w:p>
    <w:tbl>
      <w:tblPr>
        <w:tblStyle w:val="5"/>
        <w:tblW w:w="4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191"/>
        <w:gridCol w:w="1672"/>
        <w:gridCol w:w="269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widowControl/>
              <w:spacing w:line="300" w:lineRule="exact"/>
              <w:jc w:val="center"/>
              <w:textAlignment w:val="baseline"/>
              <w:rPr>
                <w:rFonts w:ascii="Times New Roman" w:hAnsi="Times New Roman" w:eastAsia="仿宋_GB2312" w:cs="Times New Roman"/>
                <w:szCs w:val="21"/>
              </w:rPr>
            </w:pPr>
            <w:r>
              <w:rPr>
                <w:rFonts w:hint="eastAsia" w:ascii="仿宋_GB2312" w:hAnsi="仿宋_GB2312" w:eastAsia="仿宋_GB2312" w:cs="仿宋_GB2312"/>
                <w:b/>
                <w:bCs/>
                <w:color w:val="000000"/>
                <w:kern w:val="0"/>
                <w:szCs w:val="21"/>
              </w:rPr>
              <w:t>日期</w:t>
            </w:r>
          </w:p>
        </w:tc>
        <w:tc>
          <w:tcPr>
            <w:tcW w:w="730" w:type="pct"/>
            <w:vAlign w:val="center"/>
          </w:tcPr>
          <w:p>
            <w:pPr>
              <w:widowControl/>
              <w:spacing w:line="300" w:lineRule="exact"/>
              <w:jc w:val="center"/>
              <w:textAlignment w:val="baseline"/>
              <w:rPr>
                <w:rFonts w:ascii="Times New Roman" w:hAnsi="Times New Roman" w:eastAsia="仿宋_GB2312" w:cs="Times New Roman"/>
                <w:szCs w:val="21"/>
              </w:rPr>
            </w:pPr>
            <w:r>
              <w:rPr>
                <w:rFonts w:hint="eastAsia" w:ascii="仿宋_GB2312" w:hAnsi="仿宋_GB2312" w:eastAsia="仿宋_GB2312" w:cs="仿宋_GB2312"/>
                <w:b/>
                <w:bCs/>
                <w:color w:val="000000"/>
                <w:kern w:val="0"/>
                <w:szCs w:val="21"/>
              </w:rPr>
              <w:t>体温</w:t>
            </w:r>
          </w:p>
        </w:tc>
        <w:tc>
          <w:tcPr>
            <w:tcW w:w="1025" w:type="pct"/>
            <w:vAlign w:val="center"/>
          </w:tcPr>
          <w:p>
            <w:pPr>
              <w:widowControl/>
              <w:spacing w:line="300" w:lineRule="exact"/>
              <w:jc w:val="center"/>
              <w:textAlignment w:val="baseline"/>
              <w:rPr>
                <w:rFonts w:ascii="Times New Roman" w:hAnsi="Times New Roman" w:eastAsia="仿宋_GB2312" w:cs="Times New Roman"/>
                <w:kern w:val="0"/>
                <w:szCs w:val="21"/>
              </w:rPr>
            </w:pPr>
            <w:r>
              <w:rPr>
                <w:rFonts w:hint="eastAsia" w:ascii="仿宋_GB2312" w:hAnsi="仿宋_GB2312" w:eastAsia="仿宋_GB2312" w:cs="仿宋_GB2312"/>
                <w:b/>
                <w:bCs/>
                <w:color w:val="000000"/>
                <w:kern w:val="0"/>
                <w:szCs w:val="21"/>
              </w:rPr>
              <w:t>本人及家人身体健康状况</w:t>
            </w:r>
          </w:p>
        </w:tc>
        <w:tc>
          <w:tcPr>
            <w:tcW w:w="1651" w:type="pct"/>
            <w:vAlign w:val="center"/>
          </w:tcPr>
          <w:p>
            <w:pPr>
              <w:widowControl/>
              <w:spacing w:line="300" w:lineRule="exact"/>
              <w:jc w:val="center"/>
              <w:textAlignment w:val="baseline"/>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是否接触境外返湘人员或中高风险地区返湘人员</w:t>
            </w:r>
          </w:p>
        </w:tc>
        <w:tc>
          <w:tcPr>
            <w:tcW w:w="961" w:type="pct"/>
            <w:vAlign w:val="center"/>
          </w:tcPr>
          <w:p>
            <w:pPr>
              <w:widowControl/>
              <w:spacing w:line="300" w:lineRule="exact"/>
              <w:jc w:val="center"/>
              <w:textAlignment w:val="baseline"/>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是否去过中高风险地区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r>
              <w:rPr>
                <w:rFonts w:hint="eastAsia" w:ascii="Times New Roman" w:hAnsi="Times New Roman" w:eastAsia="仿宋_GB2312" w:cs="仿宋_GB2312"/>
                <w:kern w:val="0"/>
                <w:szCs w:val="21"/>
              </w:rPr>
              <w:t>月日</w:t>
            </w:r>
          </w:p>
        </w:tc>
        <w:tc>
          <w:tcPr>
            <w:tcW w:w="730" w:type="pct"/>
            <w:vAlign w:val="center"/>
          </w:tcPr>
          <w:p>
            <w:pPr>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 </w:t>
            </w:r>
          </w:p>
        </w:tc>
        <w:tc>
          <w:tcPr>
            <w:tcW w:w="1651" w:type="pct"/>
            <w:vAlign w:val="center"/>
          </w:tcPr>
          <w:p>
            <w:pPr>
              <w:widowControl/>
              <w:spacing w:line="360" w:lineRule="auto"/>
              <w:ind w:firstLine="105" w:firstLineChars="50"/>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3" w:type="pct"/>
            <w:vAlign w:val="center"/>
          </w:tcPr>
          <w:p>
            <w:pPr>
              <w:spacing w:line="360" w:lineRule="auto"/>
              <w:jc w:val="center"/>
              <w:rPr>
                <w:rFonts w:ascii="Times New Roman" w:hAnsi="Times New Roman" w:eastAsia="仿宋_GB2312" w:cs="Times New Roman"/>
                <w:szCs w:val="21"/>
              </w:rPr>
            </w:pPr>
          </w:p>
        </w:tc>
        <w:tc>
          <w:tcPr>
            <w:tcW w:w="730" w:type="pct"/>
            <w:vAlign w:val="center"/>
          </w:tcPr>
          <w:p>
            <w:pPr>
              <w:widowControl/>
              <w:shd w:val="clear" w:color="auto" w:fill="FFFFFF"/>
              <w:spacing w:line="360" w:lineRule="auto"/>
              <w:jc w:val="center"/>
              <w:rPr>
                <w:rFonts w:ascii="Times New Roman" w:hAnsi="Times New Roman" w:eastAsia="仿宋_GB2312" w:cs="Times New Roman"/>
                <w:szCs w:val="21"/>
              </w:rPr>
            </w:pPr>
          </w:p>
        </w:tc>
        <w:tc>
          <w:tcPr>
            <w:tcW w:w="1025"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正常</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异常</w:t>
            </w:r>
            <w:r>
              <w:rPr>
                <w:rFonts w:ascii="Times New Roman" w:hAnsi="Times New Roman" w:eastAsia="仿宋_GB2312" w:cs="Times New Roman"/>
                <w:kern w:val="0"/>
                <w:szCs w:val="21"/>
              </w:rPr>
              <w:t xml:space="preserve"> □</w:t>
            </w:r>
          </w:p>
        </w:tc>
        <w:tc>
          <w:tcPr>
            <w:tcW w:w="165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c>
          <w:tcPr>
            <w:tcW w:w="961" w:type="pct"/>
            <w:vAlign w:val="center"/>
          </w:tcPr>
          <w:p>
            <w:pPr>
              <w:widowControl/>
              <w:spacing w:line="360" w:lineRule="auto"/>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是</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否</w:t>
            </w:r>
            <w:r>
              <w:rPr>
                <w:rFonts w:ascii="Times New Roman" w:hAnsi="Times New Roman" w:eastAsia="仿宋_GB2312"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5"/>
            <w:vAlign w:val="center"/>
          </w:tcPr>
          <w:p>
            <w:pPr>
              <w:widowControl/>
              <w:spacing w:line="280" w:lineRule="exact"/>
              <w:jc w:val="left"/>
              <w:textAlignment w:val="baseline"/>
              <w:rPr>
                <w:rFonts w:ascii="仿宋" w:hAnsi="仿宋" w:eastAsia="仿宋" w:cs="楷体"/>
              </w:rPr>
            </w:pPr>
            <w:r>
              <w:rPr>
                <w:rFonts w:hint="eastAsia" w:ascii="仿宋" w:hAnsi="仿宋" w:eastAsia="仿宋" w:cs="楷体"/>
              </w:rPr>
              <w:t>本人承诺：本人保证体温检测表所填写的信息真实、准确、完整。考试过程中，如有发热、乏力、咳嗽、呼吸困难、腹泻等病状出现，将及时向考点报告，并立即就医。如因隐瞒病情及接触史引起影响公共安全的后果，本人将承担相应的法律责任，自愿接受《治安管理处罚法》《传染病防治法》和《关于依法惩治妨害新型冠状病毒感染肺炎疫情防控违法犯罪的意见》等法律法规的处罚。</w:t>
            </w:r>
          </w:p>
          <w:p>
            <w:pPr>
              <w:widowControl/>
              <w:spacing w:line="360" w:lineRule="auto"/>
              <w:rPr>
                <w:rFonts w:ascii="Times New Roman" w:hAnsi="Times New Roman" w:eastAsia="仿宋_GB2312" w:cs="仿宋_GB2312"/>
                <w:kern w:val="0"/>
                <w:szCs w:val="21"/>
              </w:rPr>
            </w:pPr>
            <w:r>
              <w:rPr>
                <w:rFonts w:hint="eastAsia" w:ascii="Times New Roman" w:hAnsi="Times New Roman" w:eastAsia="仿宋_GB2312" w:cs="仿宋_GB2312"/>
                <w:kern w:val="0"/>
                <w:szCs w:val="21"/>
              </w:rPr>
              <w:t xml:space="preserve">                                          考生签名：</w:t>
            </w:r>
          </w:p>
        </w:tc>
      </w:tr>
    </w:tbl>
    <w:p>
      <w:pPr>
        <w:widowControl/>
        <w:spacing w:line="360" w:lineRule="auto"/>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注：考生需带此表纸质稿赴考</w:t>
      </w:r>
    </w:p>
    <w:p>
      <w:pPr>
        <w:spacing w:line="360" w:lineRule="auto"/>
        <w:jc w:val="right"/>
        <w:rPr>
          <w:rFonts w:ascii="宋体" w:hAnsi="宋体" w:eastAsia="宋体"/>
          <w:spacing w:val="15"/>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yZDcwMjA3ODk3ZTcyMmQ3N2IxZDQ0Zjc2ODJlNjQifQ=="/>
  </w:docVars>
  <w:rsids>
    <w:rsidRoot w:val="00A136A5"/>
    <w:rsid w:val="00000FF4"/>
    <w:rsid w:val="000014CB"/>
    <w:rsid w:val="00001AD0"/>
    <w:rsid w:val="00001CEA"/>
    <w:rsid w:val="0000337E"/>
    <w:rsid w:val="0000552A"/>
    <w:rsid w:val="0000680E"/>
    <w:rsid w:val="0001572F"/>
    <w:rsid w:val="00016E88"/>
    <w:rsid w:val="0002230C"/>
    <w:rsid w:val="00030DC1"/>
    <w:rsid w:val="00034091"/>
    <w:rsid w:val="000530CE"/>
    <w:rsid w:val="0005325A"/>
    <w:rsid w:val="000549C5"/>
    <w:rsid w:val="0005618B"/>
    <w:rsid w:val="000572F3"/>
    <w:rsid w:val="00057D6B"/>
    <w:rsid w:val="00073722"/>
    <w:rsid w:val="00083AB2"/>
    <w:rsid w:val="000840CD"/>
    <w:rsid w:val="000A317A"/>
    <w:rsid w:val="000A74FA"/>
    <w:rsid w:val="000B0BF8"/>
    <w:rsid w:val="000B5475"/>
    <w:rsid w:val="000D3EE4"/>
    <w:rsid w:val="000E360E"/>
    <w:rsid w:val="000F50D4"/>
    <w:rsid w:val="00102096"/>
    <w:rsid w:val="00111DAA"/>
    <w:rsid w:val="00111E1B"/>
    <w:rsid w:val="00114B52"/>
    <w:rsid w:val="00115A5D"/>
    <w:rsid w:val="00116DE2"/>
    <w:rsid w:val="00124002"/>
    <w:rsid w:val="001242FB"/>
    <w:rsid w:val="00125FE1"/>
    <w:rsid w:val="00130379"/>
    <w:rsid w:val="00132CB7"/>
    <w:rsid w:val="00155B14"/>
    <w:rsid w:val="001561C4"/>
    <w:rsid w:val="00157F08"/>
    <w:rsid w:val="001606BE"/>
    <w:rsid w:val="00167E7B"/>
    <w:rsid w:val="0017025A"/>
    <w:rsid w:val="00170E54"/>
    <w:rsid w:val="00172943"/>
    <w:rsid w:val="001816C5"/>
    <w:rsid w:val="0018359B"/>
    <w:rsid w:val="001852DE"/>
    <w:rsid w:val="0018605A"/>
    <w:rsid w:val="0018668F"/>
    <w:rsid w:val="00187CAC"/>
    <w:rsid w:val="0019123C"/>
    <w:rsid w:val="001951BA"/>
    <w:rsid w:val="001A1071"/>
    <w:rsid w:val="001A1365"/>
    <w:rsid w:val="001A559C"/>
    <w:rsid w:val="001A7301"/>
    <w:rsid w:val="001B1137"/>
    <w:rsid w:val="001B157A"/>
    <w:rsid w:val="001C24E2"/>
    <w:rsid w:val="001C2CEA"/>
    <w:rsid w:val="001C34A5"/>
    <w:rsid w:val="001C3AB8"/>
    <w:rsid w:val="001C5DA5"/>
    <w:rsid w:val="001D5E70"/>
    <w:rsid w:val="001D5FB1"/>
    <w:rsid w:val="001D77FC"/>
    <w:rsid w:val="001E2EDB"/>
    <w:rsid w:val="001E6252"/>
    <w:rsid w:val="001F0AAC"/>
    <w:rsid w:val="00200419"/>
    <w:rsid w:val="0020223C"/>
    <w:rsid w:val="0020466B"/>
    <w:rsid w:val="00210409"/>
    <w:rsid w:val="00214085"/>
    <w:rsid w:val="00220D7E"/>
    <w:rsid w:val="00221669"/>
    <w:rsid w:val="0022236A"/>
    <w:rsid w:val="002251EE"/>
    <w:rsid w:val="00234A66"/>
    <w:rsid w:val="00236F37"/>
    <w:rsid w:val="00242E51"/>
    <w:rsid w:val="002433F3"/>
    <w:rsid w:val="00245DAE"/>
    <w:rsid w:val="002514E2"/>
    <w:rsid w:val="00257E2B"/>
    <w:rsid w:val="00266F03"/>
    <w:rsid w:val="00270801"/>
    <w:rsid w:val="0027223F"/>
    <w:rsid w:val="00272DA7"/>
    <w:rsid w:val="00273FE6"/>
    <w:rsid w:val="00275C1A"/>
    <w:rsid w:val="00276952"/>
    <w:rsid w:val="00282244"/>
    <w:rsid w:val="002833C8"/>
    <w:rsid w:val="00283E25"/>
    <w:rsid w:val="00291D64"/>
    <w:rsid w:val="0029490C"/>
    <w:rsid w:val="002A00A5"/>
    <w:rsid w:val="002A309E"/>
    <w:rsid w:val="002A3C59"/>
    <w:rsid w:val="002B3B7B"/>
    <w:rsid w:val="002B5A0E"/>
    <w:rsid w:val="002C2147"/>
    <w:rsid w:val="002C4553"/>
    <w:rsid w:val="002C4BEA"/>
    <w:rsid w:val="002E0C7E"/>
    <w:rsid w:val="002E2970"/>
    <w:rsid w:val="002E3792"/>
    <w:rsid w:val="002E5C5A"/>
    <w:rsid w:val="002E63A0"/>
    <w:rsid w:val="002F16B9"/>
    <w:rsid w:val="002F1BEB"/>
    <w:rsid w:val="00305F17"/>
    <w:rsid w:val="003076A3"/>
    <w:rsid w:val="00310554"/>
    <w:rsid w:val="00317DCC"/>
    <w:rsid w:val="00320A22"/>
    <w:rsid w:val="00322DEC"/>
    <w:rsid w:val="00331E89"/>
    <w:rsid w:val="00335C84"/>
    <w:rsid w:val="0034136B"/>
    <w:rsid w:val="00353319"/>
    <w:rsid w:val="00353455"/>
    <w:rsid w:val="003659AE"/>
    <w:rsid w:val="00372F08"/>
    <w:rsid w:val="003743A2"/>
    <w:rsid w:val="003758B4"/>
    <w:rsid w:val="00380C80"/>
    <w:rsid w:val="00384FF3"/>
    <w:rsid w:val="00394C3F"/>
    <w:rsid w:val="003A0986"/>
    <w:rsid w:val="003A567F"/>
    <w:rsid w:val="003A77D7"/>
    <w:rsid w:val="003B055E"/>
    <w:rsid w:val="003B0FB4"/>
    <w:rsid w:val="003B1C5D"/>
    <w:rsid w:val="003B2EE0"/>
    <w:rsid w:val="003C1133"/>
    <w:rsid w:val="003C31A4"/>
    <w:rsid w:val="003D1827"/>
    <w:rsid w:val="003D3ECD"/>
    <w:rsid w:val="003D43A0"/>
    <w:rsid w:val="003E41E7"/>
    <w:rsid w:val="003E63F2"/>
    <w:rsid w:val="003F022B"/>
    <w:rsid w:val="003F0ED9"/>
    <w:rsid w:val="003F23F9"/>
    <w:rsid w:val="003F3FF6"/>
    <w:rsid w:val="004034AB"/>
    <w:rsid w:val="00410243"/>
    <w:rsid w:val="00411064"/>
    <w:rsid w:val="0042098C"/>
    <w:rsid w:val="004228BC"/>
    <w:rsid w:val="0042360D"/>
    <w:rsid w:val="00426709"/>
    <w:rsid w:val="00426921"/>
    <w:rsid w:val="004271BC"/>
    <w:rsid w:val="004305C8"/>
    <w:rsid w:val="0043172D"/>
    <w:rsid w:val="00433C76"/>
    <w:rsid w:val="00437146"/>
    <w:rsid w:val="00442619"/>
    <w:rsid w:val="00445DA7"/>
    <w:rsid w:val="00447F1D"/>
    <w:rsid w:val="00454CF4"/>
    <w:rsid w:val="004620B1"/>
    <w:rsid w:val="0046449D"/>
    <w:rsid w:val="00464EE5"/>
    <w:rsid w:val="00466005"/>
    <w:rsid w:val="004711E9"/>
    <w:rsid w:val="00472E68"/>
    <w:rsid w:val="004828B7"/>
    <w:rsid w:val="004835EE"/>
    <w:rsid w:val="0048418B"/>
    <w:rsid w:val="00490346"/>
    <w:rsid w:val="00491B4F"/>
    <w:rsid w:val="00492C9F"/>
    <w:rsid w:val="004954B6"/>
    <w:rsid w:val="004A7BEC"/>
    <w:rsid w:val="004B0F08"/>
    <w:rsid w:val="004B1054"/>
    <w:rsid w:val="004C02FD"/>
    <w:rsid w:val="004C2FA0"/>
    <w:rsid w:val="004D1C5D"/>
    <w:rsid w:val="004D3078"/>
    <w:rsid w:val="004D6901"/>
    <w:rsid w:val="004D70F3"/>
    <w:rsid w:val="004D7EA8"/>
    <w:rsid w:val="004E3965"/>
    <w:rsid w:val="004E6A8F"/>
    <w:rsid w:val="00500A65"/>
    <w:rsid w:val="005010C1"/>
    <w:rsid w:val="00506F04"/>
    <w:rsid w:val="00506F4B"/>
    <w:rsid w:val="00512226"/>
    <w:rsid w:val="0051338F"/>
    <w:rsid w:val="005168CB"/>
    <w:rsid w:val="00521367"/>
    <w:rsid w:val="00522C58"/>
    <w:rsid w:val="00526370"/>
    <w:rsid w:val="0052783F"/>
    <w:rsid w:val="005324AC"/>
    <w:rsid w:val="005371F8"/>
    <w:rsid w:val="0054149D"/>
    <w:rsid w:val="005429FB"/>
    <w:rsid w:val="005450FC"/>
    <w:rsid w:val="0054631C"/>
    <w:rsid w:val="00556093"/>
    <w:rsid w:val="0055612E"/>
    <w:rsid w:val="0056452A"/>
    <w:rsid w:val="005648BF"/>
    <w:rsid w:val="005657A1"/>
    <w:rsid w:val="0056773E"/>
    <w:rsid w:val="00567758"/>
    <w:rsid w:val="005678F2"/>
    <w:rsid w:val="00570B52"/>
    <w:rsid w:val="00572622"/>
    <w:rsid w:val="00572951"/>
    <w:rsid w:val="00574D9E"/>
    <w:rsid w:val="005751A7"/>
    <w:rsid w:val="00575C69"/>
    <w:rsid w:val="00577EAD"/>
    <w:rsid w:val="00580CE4"/>
    <w:rsid w:val="00587B3C"/>
    <w:rsid w:val="0059011C"/>
    <w:rsid w:val="005902AA"/>
    <w:rsid w:val="00591AC1"/>
    <w:rsid w:val="00593046"/>
    <w:rsid w:val="005942A7"/>
    <w:rsid w:val="005947F4"/>
    <w:rsid w:val="00596ECB"/>
    <w:rsid w:val="005A0353"/>
    <w:rsid w:val="005A5B7F"/>
    <w:rsid w:val="005B04FC"/>
    <w:rsid w:val="005B124B"/>
    <w:rsid w:val="005B1869"/>
    <w:rsid w:val="005B72A7"/>
    <w:rsid w:val="005C5356"/>
    <w:rsid w:val="005D01FF"/>
    <w:rsid w:val="005D0C3A"/>
    <w:rsid w:val="005E00B4"/>
    <w:rsid w:val="005E17FA"/>
    <w:rsid w:val="005E1E78"/>
    <w:rsid w:val="00600192"/>
    <w:rsid w:val="00613345"/>
    <w:rsid w:val="00616789"/>
    <w:rsid w:val="00622C24"/>
    <w:rsid w:val="00622ECD"/>
    <w:rsid w:val="006238C1"/>
    <w:rsid w:val="006245A0"/>
    <w:rsid w:val="006246C5"/>
    <w:rsid w:val="0062476F"/>
    <w:rsid w:val="00624C92"/>
    <w:rsid w:val="006329B5"/>
    <w:rsid w:val="00632A38"/>
    <w:rsid w:val="00633947"/>
    <w:rsid w:val="00636C1B"/>
    <w:rsid w:val="00641F78"/>
    <w:rsid w:val="00647E0C"/>
    <w:rsid w:val="0066038A"/>
    <w:rsid w:val="00664C84"/>
    <w:rsid w:val="00670C99"/>
    <w:rsid w:val="0067657B"/>
    <w:rsid w:val="0068071D"/>
    <w:rsid w:val="00681850"/>
    <w:rsid w:val="00683F83"/>
    <w:rsid w:val="0068497C"/>
    <w:rsid w:val="00685578"/>
    <w:rsid w:val="00694313"/>
    <w:rsid w:val="0069539D"/>
    <w:rsid w:val="00697EF8"/>
    <w:rsid w:val="006A5101"/>
    <w:rsid w:val="006A5DE4"/>
    <w:rsid w:val="006A6742"/>
    <w:rsid w:val="006B238E"/>
    <w:rsid w:val="006B4A19"/>
    <w:rsid w:val="006B7D51"/>
    <w:rsid w:val="006C1CA2"/>
    <w:rsid w:val="006D0F06"/>
    <w:rsid w:val="006D1D5E"/>
    <w:rsid w:val="006D6C03"/>
    <w:rsid w:val="006E1ED9"/>
    <w:rsid w:val="006E6FF5"/>
    <w:rsid w:val="006E774B"/>
    <w:rsid w:val="006F0E39"/>
    <w:rsid w:val="006F478F"/>
    <w:rsid w:val="006F5E08"/>
    <w:rsid w:val="00711CF8"/>
    <w:rsid w:val="0071259F"/>
    <w:rsid w:val="00714474"/>
    <w:rsid w:val="00714C66"/>
    <w:rsid w:val="007227CB"/>
    <w:rsid w:val="00724007"/>
    <w:rsid w:val="0072465C"/>
    <w:rsid w:val="00724DB8"/>
    <w:rsid w:val="00727CA1"/>
    <w:rsid w:val="00727CC9"/>
    <w:rsid w:val="007304C5"/>
    <w:rsid w:val="007360B8"/>
    <w:rsid w:val="007370BA"/>
    <w:rsid w:val="00741C47"/>
    <w:rsid w:val="00742935"/>
    <w:rsid w:val="00743CB5"/>
    <w:rsid w:val="00745B3F"/>
    <w:rsid w:val="00750E35"/>
    <w:rsid w:val="00753249"/>
    <w:rsid w:val="00756F94"/>
    <w:rsid w:val="00761E00"/>
    <w:rsid w:val="00762DAE"/>
    <w:rsid w:val="0076413F"/>
    <w:rsid w:val="00767739"/>
    <w:rsid w:val="007708D5"/>
    <w:rsid w:val="00771361"/>
    <w:rsid w:val="00772ADE"/>
    <w:rsid w:val="00775BAD"/>
    <w:rsid w:val="00775E13"/>
    <w:rsid w:val="007801F6"/>
    <w:rsid w:val="007833ED"/>
    <w:rsid w:val="00787ACC"/>
    <w:rsid w:val="00790A22"/>
    <w:rsid w:val="00792498"/>
    <w:rsid w:val="007936B1"/>
    <w:rsid w:val="0079450E"/>
    <w:rsid w:val="007A1122"/>
    <w:rsid w:val="007A1F9F"/>
    <w:rsid w:val="007A241C"/>
    <w:rsid w:val="007A4506"/>
    <w:rsid w:val="007A47B5"/>
    <w:rsid w:val="007A53CF"/>
    <w:rsid w:val="007A5DE6"/>
    <w:rsid w:val="007B2DFD"/>
    <w:rsid w:val="007B2E9A"/>
    <w:rsid w:val="007B38D1"/>
    <w:rsid w:val="007B3C50"/>
    <w:rsid w:val="007B52CA"/>
    <w:rsid w:val="007B6602"/>
    <w:rsid w:val="007C3A5B"/>
    <w:rsid w:val="007C47D4"/>
    <w:rsid w:val="007D4D5F"/>
    <w:rsid w:val="007D6694"/>
    <w:rsid w:val="007D74EA"/>
    <w:rsid w:val="007D7EE2"/>
    <w:rsid w:val="007E0A11"/>
    <w:rsid w:val="007E3D91"/>
    <w:rsid w:val="007E6E1E"/>
    <w:rsid w:val="007E7E27"/>
    <w:rsid w:val="007F3E22"/>
    <w:rsid w:val="007F600D"/>
    <w:rsid w:val="00800336"/>
    <w:rsid w:val="0080097E"/>
    <w:rsid w:val="00813EB8"/>
    <w:rsid w:val="00817F74"/>
    <w:rsid w:val="00822DF0"/>
    <w:rsid w:val="00825727"/>
    <w:rsid w:val="00827B50"/>
    <w:rsid w:val="00831AAC"/>
    <w:rsid w:val="00831FB6"/>
    <w:rsid w:val="008333D3"/>
    <w:rsid w:val="008377D4"/>
    <w:rsid w:val="00837D95"/>
    <w:rsid w:val="0084309E"/>
    <w:rsid w:val="008436E5"/>
    <w:rsid w:val="008451BD"/>
    <w:rsid w:val="008467A5"/>
    <w:rsid w:val="00850190"/>
    <w:rsid w:val="00855050"/>
    <w:rsid w:val="0086233C"/>
    <w:rsid w:val="008633A8"/>
    <w:rsid w:val="00863AAA"/>
    <w:rsid w:val="0086493B"/>
    <w:rsid w:val="00866AEE"/>
    <w:rsid w:val="00867A5C"/>
    <w:rsid w:val="00872E7B"/>
    <w:rsid w:val="00872FD0"/>
    <w:rsid w:val="00874AFD"/>
    <w:rsid w:val="00880DD5"/>
    <w:rsid w:val="00886272"/>
    <w:rsid w:val="00892BB5"/>
    <w:rsid w:val="00893E14"/>
    <w:rsid w:val="008A12D3"/>
    <w:rsid w:val="008A234A"/>
    <w:rsid w:val="008A2546"/>
    <w:rsid w:val="008A3C30"/>
    <w:rsid w:val="008B067A"/>
    <w:rsid w:val="008B0BBC"/>
    <w:rsid w:val="008B386A"/>
    <w:rsid w:val="008B6B2E"/>
    <w:rsid w:val="008C2ED1"/>
    <w:rsid w:val="008C3883"/>
    <w:rsid w:val="008C5952"/>
    <w:rsid w:val="008D1BB3"/>
    <w:rsid w:val="008D3D8C"/>
    <w:rsid w:val="008D57B6"/>
    <w:rsid w:val="008E049C"/>
    <w:rsid w:val="008E19E8"/>
    <w:rsid w:val="008E1E87"/>
    <w:rsid w:val="008E2437"/>
    <w:rsid w:val="008E5C84"/>
    <w:rsid w:val="008E5D29"/>
    <w:rsid w:val="008E5E10"/>
    <w:rsid w:val="008E6515"/>
    <w:rsid w:val="008F669A"/>
    <w:rsid w:val="008F7599"/>
    <w:rsid w:val="00901BD0"/>
    <w:rsid w:val="00904120"/>
    <w:rsid w:val="009100C1"/>
    <w:rsid w:val="00912910"/>
    <w:rsid w:val="00912DA7"/>
    <w:rsid w:val="00916EE0"/>
    <w:rsid w:val="009213CA"/>
    <w:rsid w:val="0093645F"/>
    <w:rsid w:val="00936573"/>
    <w:rsid w:val="009368C9"/>
    <w:rsid w:val="00941400"/>
    <w:rsid w:val="00941E00"/>
    <w:rsid w:val="00942A11"/>
    <w:rsid w:val="009442F5"/>
    <w:rsid w:val="009447B5"/>
    <w:rsid w:val="009508B9"/>
    <w:rsid w:val="009566FF"/>
    <w:rsid w:val="00961188"/>
    <w:rsid w:val="00973420"/>
    <w:rsid w:val="00974E38"/>
    <w:rsid w:val="00977062"/>
    <w:rsid w:val="009811AC"/>
    <w:rsid w:val="00982E42"/>
    <w:rsid w:val="00983F2E"/>
    <w:rsid w:val="00985EC0"/>
    <w:rsid w:val="009860D2"/>
    <w:rsid w:val="009864B7"/>
    <w:rsid w:val="00987283"/>
    <w:rsid w:val="00990F58"/>
    <w:rsid w:val="00995CBC"/>
    <w:rsid w:val="009A46D2"/>
    <w:rsid w:val="009A534C"/>
    <w:rsid w:val="009A7665"/>
    <w:rsid w:val="009B1576"/>
    <w:rsid w:val="009B6B98"/>
    <w:rsid w:val="009B7396"/>
    <w:rsid w:val="009C0935"/>
    <w:rsid w:val="009C4582"/>
    <w:rsid w:val="009C64A8"/>
    <w:rsid w:val="009D58B3"/>
    <w:rsid w:val="009E003B"/>
    <w:rsid w:val="009F3710"/>
    <w:rsid w:val="009F4349"/>
    <w:rsid w:val="00A02A15"/>
    <w:rsid w:val="00A03DB2"/>
    <w:rsid w:val="00A040EE"/>
    <w:rsid w:val="00A06FB6"/>
    <w:rsid w:val="00A12B17"/>
    <w:rsid w:val="00A136A5"/>
    <w:rsid w:val="00A1423B"/>
    <w:rsid w:val="00A160A5"/>
    <w:rsid w:val="00A234E0"/>
    <w:rsid w:val="00A23D44"/>
    <w:rsid w:val="00A34C44"/>
    <w:rsid w:val="00A37C52"/>
    <w:rsid w:val="00A5121C"/>
    <w:rsid w:val="00A52273"/>
    <w:rsid w:val="00A57FF2"/>
    <w:rsid w:val="00A62795"/>
    <w:rsid w:val="00A644A1"/>
    <w:rsid w:val="00A64884"/>
    <w:rsid w:val="00A64F63"/>
    <w:rsid w:val="00A67401"/>
    <w:rsid w:val="00A70CE0"/>
    <w:rsid w:val="00A779AE"/>
    <w:rsid w:val="00A84266"/>
    <w:rsid w:val="00A86899"/>
    <w:rsid w:val="00A8739D"/>
    <w:rsid w:val="00A906E8"/>
    <w:rsid w:val="00AA0587"/>
    <w:rsid w:val="00AA253F"/>
    <w:rsid w:val="00AA32EA"/>
    <w:rsid w:val="00AA4E27"/>
    <w:rsid w:val="00AA554C"/>
    <w:rsid w:val="00AA63D4"/>
    <w:rsid w:val="00AA7772"/>
    <w:rsid w:val="00AB020C"/>
    <w:rsid w:val="00AB12F9"/>
    <w:rsid w:val="00AB2D51"/>
    <w:rsid w:val="00AB30D9"/>
    <w:rsid w:val="00AB42A3"/>
    <w:rsid w:val="00AC3E20"/>
    <w:rsid w:val="00AC4CA7"/>
    <w:rsid w:val="00AC5B7A"/>
    <w:rsid w:val="00AC6E8D"/>
    <w:rsid w:val="00AC77CD"/>
    <w:rsid w:val="00AD53AD"/>
    <w:rsid w:val="00AD576E"/>
    <w:rsid w:val="00AD64DF"/>
    <w:rsid w:val="00AE0C04"/>
    <w:rsid w:val="00AF4706"/>
    <w:rsid w:val="00B0075F"/>
    <w:rsid w:val="00B00F1E"/>
    <w:rsid w:val="00B01171"/>
    <w:rsid w:val="00B11F14"/>
    <w:rsid w:val="00B13CC4"/>
    <w:rsid w:val="00B16C0D"/>
    <w:rsid w:val="00B2265C"/>
    <w:rsid w:val="00B305DD"/>
    <w:rsid w:val="00B30B4F"/>
    <w:rsid w:val="00B36B85"/>
    <w:rsid w:val="00B36E51"/>
    <w:rsid w:val="00B45B2D"/>
    <w:rsid w:val="00B605BD"/>
    <w:rsid w:val="00B61DE8"/>
    <w:rsid w:val="00B62A01"/>
    <w:rsid w:val="00B67EC0"/>
    <w:rsid w:val="00B71299"/>
    <w:rsid w:val="00B724A0"/>
    <w:rsid w:val="00B74E16"/>
    <w:rsid w:val="00B74E3B"/>
    <w:rsid w:val="00B758A7"/>
    <w:rsid w:val="00B8346F"/>
    <w:rsid w:val="00B903A9"/>
    <w:rsid w:val="00B90D56"/>
    <w:rsid w:val="00B938DE"/>
    <w:rsid w:val="00B96925"/>
    <w:rsid w:val="00BA12C7"/>
    <w:rsid w:val="00BA7FBF"/>
    <w:rsid w:val="00BB18C0"/>
    <w:rsid w:val="00BB19E7"/>
    <w:rsid w:val="00BB5CAA"/>
    <w:rsid w:val="00BC7084"/>
    <w:rsid w:val="00BD5CBD"/>
    <w:rsid w:val="00BD67EF"/>
    <w:rsid w:val="00BD7427"/>
    <w:rsid w:val="00BD7CCC"/>
    <w:rsid w:val="00BE0CAB"/>
    <w:rsid w:val="00BE0FB2"/>
    <w:rsid w:val="00BE6D4B"/>
    <w:rsid w:val="00BE79BC"/>
    <w:rsid w:val="00BF51F3"/>
    <w:rsid w:val="00BF555F"/>
    <w:rsid w:val="00C01562"/>
    <w:rsid w:val="00C056EF"/>
    <w:rsid w:val="00C0782F"/>
    <w:rsid w:val="00C11167"/>
    <w:rsid w:val="00C16199"/>
    <w:rsid w:val="00C266E6"/>
    <w:rsid w:val="00C27023"/>
    <w:rsid w:val="00C33E1D"/>
    <w:rsid w:val="00C363ED"/>
    <w:rsid w:val="00C37679"/>
    <w:rsid w:val="00C3795C"/>
    <w:rsid w:val="00C42323"/>
    <w:rsid w:val="00C44835"/>
    <w:rsid w:val="00C45E59"/>
    <w:rsid w:val="00C535D1"/>
    <w:rsid w:val="00C53740"/>
    <w:rsid w:val="00C54211"/>
    <w:rsid w:val="00C54E0F"/>
    <w:rsid w:val="00C624BB"/>
    <w:rsid w:val="00C630C9"/>
    <w:rsid w:val="00C64E58"/>
    <w:rsid w:val="00C66AC8"/>
    <w:rsid w:val="00C715E0"/>
    <w:rsid w:val="00C76B81"/>
    <w:rsid w:val="00C80150"/>
    <w:rsid w:val="00C80E83"/>
    <w:rsid w:val="00C8103C"/>
    <w:rsid w:val="00C825B4"/>
    <w:rsid w:val="00C844E1"/>
    <w:rsid w:val="00C85F45"/>
    <w:rsid w:val="00C95886"/>
    <w:rsid w:val="00CA141C"/>
    <w:rsid w:val="00CA3426"/>
    <w:rsid w:val="00CA3D8F"/>
    <w:rsid w:val="00CA6515"/>
    <w:rsid w:val="00CB0130"/>
    <w:rsid w:val="00CB58C7"/>
    <w:rsid w:val="00CB5991"/>
    <w:rsid w:val="00CB768F"/>
    <w:rsid w:val="00CB7DAF"/>
    <w:rsid w:val="00CC22A1"/>
    <w:rsid w:val="00CC36D1"/>
    <w:rsid w:val="00CD4DE6"/>
    <w:rsid w:val="00CE553E"/>
    <w:rsid w:val="00CF32F2"/>
    <w:rsid w:val="00D00CB6"/>
    <w:rsid w:val="00D0749F"/>
    <w:rsid w:val="00D11B21"/>
    <w:rsid w:val="00D133DC"/>
    <w:rsid w:val="00D13D05"/>
    <w:rsid w:val="00D2221E"/>
    <w:rsid w:val="00D351F1"/>
    <w:rsid w:val="00D40898"/>
    <w:rsid w:val="00D40FFA"/>
    <w:rsid w:val="00D42763"/>
    <w:rsid w:val="00D4385D"/>
    <w:rsid w:val="00D43D76"/>
    <w:rsid w:val="00D476B7"/>
    <w:rsid w:val="00D51B0A"/>
    <w:rsid w:val="00D55612"/>
    <w:rsid w:val="00D60413"/>
    <w:rsid w:val="00D64801"/>
    <w:rsid w:val="00D73610"/>
    <w:rsid w:val="00D81AF3"/>
    <w:rsid w:val="00D82224"/>
    <w:rsid w:val="00D8552B"/>
    <w:rsid w:val="00D9343A"/>
    <w:rsid w:val="00D94932"/>
    <w:rsid w:val="00DA11CB"/>
    <w:rsid w:val="00DA5005"/>
    <w:rsid w:val="00DB4160"/>
    <w:rsid w:val="00DB461E"/>
    <w:rsid w:val="00DC6454"/>
    <w:rsid w:val="00DD7235"/>
    <w:rsid w:val="00E1197B"/>
    <w:rsid w:val="00E136E6"/>
    <w:rsid w:val="00E142BC"/>
    <w:rsid w:val="00E15E02"/>
    <w:rsid w:val="00E26A40"/>
    <w:rsid w:val="00E26D73"/>
    <w:rsid w:val="00E32139"/>
    <w:rsid w:val="00E328DC"/>
    <w:rsid w:val="00E37059"/>
    <w:rsid w:val="00E37C52"/>
    <w:rsid w:val="00E421C9"/>
    <w:rsid w:val="00E42346"/>
    <w:rsid w:val="00E6417A"/>
    <w:rsid w:val="00E64343"/>
    <w:rsid w:val="00E663A8"/>
    <w:rsid w:val="00E67A44"/>
    <w:rsid w:val="00E67BB1"/>
    <w:rsid w:val="00E70DC2"/>
    <w:rsid w:val="00E727DB"/>
    <w:rsid w:val="00E743FD"/>
    <w:rsid w:val="00E764AE"/>
    <w:rsid w:val="00E7676A"/>
    <w:rsid w:val="00E81448"/>
    <w:rsid w:val="00E82F52"/>
    <w:rsid w:val="00E82F7F"/>
    <w:rsid w:val="00E911DE"/>
    <w:rsid w:val="00E91444"/>
    <w:rsid w:val="00E95874"/>
    <w:rsid w:val="00E96964"/>
    <w:rsid w:val="00E9775C"/>
    <w:rsid w:val="00EA32F6"/>
    <w:rsid w:val="00EA4331"/>
    <w:rsid w:val="00EC3E4D"/>
    <w:rsid w:val="00ED0562"/>
    <w:rsid w:val="00ED1345"/>
    <w:rsid w:val="00ED17FE"/>
    <w:rsid w:val="00ED2892"/>
    <w:rsid w:val="00EE1B18"/>
    <w:rsid w:val="00EE6388"/>
    <w:rsid w:val="00EF04F2"/>
    <w:rsid w:val="00EF12F6"/>
    <w:rsid w:val="00EF2EAB"/>
    <w:rsid w:val="00EF5240"/>
    <w:rsid w:val="00F0562A"/>
    <w:rsid w:val="00F14013"/>
    <w:rsid w:val="00F20C0E"/>
    <w:rsid w:val="00F23027"/>
    <w:rsid w:val="00F2536D"/>
    <w:rsid w:val="00F26791"/>
    <w:rsid w:val="00F27E57"/>
    <w:rsid w:val="00F307AD"/>
    <w:rsid w:val="00F42AB1"/>
    <w:rsid w:val="00F4373B"/>
    <w:rsid w:val="00F43F92"/>
    <w:rsid w:val="00F52699"/>
    <w:rsid w:val="00F52934"/>
    <w:rsid w:val="00F52D47"/>
    <w:rsid w:val="00F6325A"/>
    <w:rsid w:val="00F64D83"/>
    <w:rsid w:val="00F70540"/>
    <w:rsid w:val="00F73908"/>
    <w:rsid w:val="00F75055"/>
    <w:rsid w:val="00F76613"/>
    <w:rsid w:val="00F80447"/>
    <w:rsid w:val="00F8273E"/>
    <w:rsid w:val="00F952F1"/>
    <w:rsid w:val="00F9607C"/>
    <w:rsid w:val="00F9758E"/>
    <w:rsid w:val="00F97A86"/>
    <w:rsid w:val="00FA1094"/>
    <w:rsid w:val="00FA2CA8"/>
    <w:rsid w:val="00FA7615"/>
    <w:rsid w:val="00FB17B2"/>
    <w:rsid w:val="00FB285E"/>
    <w:rsid w:val="00FB33BF"/>
    <w:rsid w:val="00FC262D"/>
    <w:rsid w:val="00FC54BE"/>
    <w:rsid w:val="00FD3D3A"/>
    <w:rsid w:val="00FD6E6C"/>
    <w:rsid w:val="00FD76B5"/>
    <w:rsid w:val="00FE0810"/>
    <w:rsid w:val="00FE0A09"/>
    <w:rsid w:val="00FE7D96"/>
    <w:rsid w:val="00FF6BB8"/>
    <w:rsid w:val="25D27EFD"/>
    <w:rsid w:val="35436DF0"/>
    <w:rsid w:val="57317A9F"/>
    <w:rsid w:val="61B15231"/>
    <w:rsid w:val="6E683497"/>
    <w:rsid w:val="71705C3F"/>
    <w:rsid w:val="7DE5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595959"/>
      <w:u w:val="none"/>
      <w:shd w:val="clear" w:color="auto" w:fill="auto"/>
    </w:rPr>
  </w:style>
  <w:style w:type="character" w:customStyle="1" w:styleId="8">
    <w:name w:val="item_views"/>
    <w:basedOn w:val="6"/>
    <w:qFormat/>
    <w:uiPriority w:val="0"/>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2301</Words>
  <Characters>2365</Characters>
  <Lines>19</Lines>
  <Paragraphs>5</Paragraphs>
  <TotalTime>1</TotalTime>
  <ScaleCrop>false</ScaleCrop>
  <LinksUpToDate>false</LinksUpToDate>
  <CharactersWithSpaces>2550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2022-05-04T02:30:00Z</dcterms:created>
  <dc:creator>lint</dc:creator>
  <cp:lastModifiedBy>我爱多豆</cp:lastModifiedBy>
  <dcterms:modified xsi:type="dcterms:W3CDTF">2022-05-29T03:35:56Z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3D74CA1E05544C37A4B7CDDB1F4945CD</vt:lpwstr>
  </property>
</Properties>
</file>